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0951AF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9ABBE5" wp14:editId="6C27074C">
                <wp:simplePos x="0" y="0"/>
                <wp:positionH relativeFrom="column">
                  <wp:posOffset>-724535</wp:posOffset>
                </wp:positionH>
                <wp:positionV relativeFrom="paragraph">
                  <wp:posOffset>-664845</wp:posOffset>
                </wp:positionV>
                <wp:extent cx="10260330" cy="7089775"/>
                <wp:effectExtent l="8890" t="11430" r="8255" b="1397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0330" cy="7089775"/>
                          <a:chOff x="0" y="0"/>
                          <a:chExt cx="102601" cy="70895"/>
                        </a:xfrm>
                      </wpg:grpSpPr>
                      <wps:wsp>
                        <wps:cNvPr id="9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69708" y="0"/>
                            <a:ext cx="32893" cy="7089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0CD" w:rsidRDefault="00197097" w:rsidP="00E600CD">
                              <w:pPr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68CC51" wp14:editId="4272F680">
                                    <wp:extent cx="700405" cy="686803"/>
                                    <wp:effectExtent l="0" t="0" r="4445" b="0"/>
                                    <wp:docPr id="4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2F5AB2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2F5AB2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</w:rPr>
                              </w:pPr>
                              <w:r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BA15F7" w:rsidRPr="002F5AB2" w:rsidRDefault="00BA15F7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معاونت</w:t>
                              </w:r>
                              <w:r w:rsidR="00ED090F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بهبود</w:t>
                              </w:r>
                              <w:r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تولیدات گیاهی</w:t>
                              </w:r>
                            </w:p>
                            <w:p w:rsidR="00197097" w:rsidRPr="002F5AB2" w:rsidRDefault="00197097" w:rsidP="002C4BC8">
                              <w:pPr>
                                <w:spacing w:after="12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مدیریت</w:t>
                              </w:r>
                              <w:r w:rsidR="002C4BC8"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 امور</w:t>
                              </w:r>
                              <w:r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7C5874" w:rsidRPr="002F5AB2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زراعت</w:t>
                              </w:r>
                            </w:p>
                            <w:p w:rsidR="00BC29DF" w:rsidRPr="004E0686" w:rsidRDefault="00BC29DF" w:rsidP="007C587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sz w:val="24"/>
                                  <w:szCs w:val="24"/>
                                  <w:rtl/>
                                </w:rPr>
                                <w:drawing>
                                  <wp:inline distT="0" distB="0" distL="0" distR="0" wp14:anchorId="4F675362" wp14:editId="49F6A9FF">
                                    <wp:extent cx="2627284" cy="1495425"/>
                                    <wp:effectExtent l="19050" t="0" r="1905" b="466725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n82865045-72245867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53711" cy="1510467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600CD" w:rsidRPr="009153C6" w:rsidRDefault="007C5874" w:rsidP="009153C6">
                              <w:pPr>
                                <w:jc w:val="center"/>
                                <w:rPr>
                                  <w:rFonts w:cs="B Titr"/>
                                  <w:color w:val="806000" w:themeColor="accent4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153C6">
                                <w:rPr>
                                  <w:rFonts w:cs="B Titr" w:hint="cs"/>
                                  <w:color w:val="806000" w:themeColor="accent4" w:themeShade="80"/>
                                  <w:sz w:val="28"/>
                                  <w:szCs w:val="28"/>
                                  <w:rtl/>
                                </w:rPr>
                                <w:t xml:space="preserve">توزیع </w:t>
                              </w:r>
                              <w:r w:rsidR="009153C6" w:rsidRPr="009153C6">
                                <w:rPr>
                                  <w:rFonts w:cs="B Titr" w:hint="cs"/>
                                  <w:color w:val="806000" w:themeColor="accent4" w:themeShade="80"/>
                                  <w:sz w:val="28"/>
                                  <w:szCs w:val="28"/>
                                  <w:rtl/>
                                </w:rPr>
                                <w:t>ونظارت برمصرف بذور محصولات زراعی</w:t>
                              </w:r>
                              <w:r w:rsidR="0031158C" w:rsidRPr="009153C6">
                                <w:rPr>
                                  <w:rFonts w:cs="B Titr" w:hint="cs"/>
                                  <w:color w:val="806000" w:themeColor="accent4" w:themeShade="8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23268D" w:rsidRPr="0023268D" w:rsidRDefault="0023268D" w:rsidP="009153C6">
                              <w:pPr>
                                <w:spacing w:after="120"/>
                                <w:jc w:val="center"/>
                                <w:rPr>
                                  <w:rFonts w:cs="B Nazanin"/>
                                  <w:color w:val="806000" w:themeColor="accent4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3268D">
                                <w:rPr>
                                  <w:rFonts w:cs="B Nazanin" w:hint="cs"/>
                                  <w:color w:val="806000" w:themeColor="accent4" w:themeShade="80"/>
                                  <w:sz w:val="24"/>
                                  <w:szCs w:val="24"/>
                                  <w:rtl/>
                                </w:rPr>
                                <w:t xml:space="preserve">کد </w:t>
                              </w:r>
                              <w:r>
                                <w:rPr>
                                  <w:rFonts w:cs="B Nazanin" w:hint="cs"/>
                                  <w:color w:val="806000" w:themeColor="accent4" w:themeShade="80"/>
                                  <w:sz w:val="24"/>
                                  <w:szCs w:val="24"/>
                                  <w:rtl/>
                                </w:rPr>
                                <w:t>زیر</w:t>
                              </w:r>
                              <w:r w:rsidRPr="0023268D">
                                <w:rPr>
                                  <w:rFonts w:cs="B Nazanin" w:hint="cs"/>
                                  <w:color w:val="806000" w:themeColor="accent4" w:themeShade="80"/>
                                  <w:sz w:val="24"/>
                                  <w:szCs w:val="24"/>
                                  <w:rtl/>
                                </w:rPr>
                                <w:t xml:space="preserve">خدمت: </w:t>
                              </w:r>
                              <w:r w:rsidR="009153C6">
                                <w:rPr>
                                  <w:rFonts w:cs="B Nazanin" w:hint="cs"/>
                                  <w:color w:val="806000" w:themeColor="accent4" w:themeShade="80"/>
                                  <w:sz w:val="24"/>
                                  <w:szCs w:val="24"/>
                                  <w:rtl/>
                                </w:rPr>
                                <w:t>13022509000</w:t>
                              </w:r>
                            </w:p>
                            <w:p w:rsidR="007128A6" w:rsidRPr="009153C6" w:rsidRDefault="009153C6" w:rsidP="007720B0">
                              <w:pPr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</w:pPr>
                              <w:r w:rsidRPr="009153C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شرح خدمت :</w:t>
                              </w:r>
                            </w:p>
                            <w:p w:rsidR="009153C6" w:rsidRDefault="009153C6" w:rsidP="00E425F4">
                              <w:pPr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</w:pP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با</w:t>
                              </w:r>
                              <w:r w:rsidR="00ED090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توجه به ا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نکه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بذور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E425F4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مثل گندم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،</w:t>
                              </w:r>
                              <w:r w:rsidR="003C71AB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جو 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و </w:t>
                              </w:r>
                              <w:r w:rsidR="00E425F4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کلزا و 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برخی از سایر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محصولات زراع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مشمول 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ارانه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به شکل ها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مستق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م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و غ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ر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مستق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م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باشند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،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لذا عمل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ات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نظارت بر توز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ع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بذور 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به ویژه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بذر گندم و جو با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ست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با</w:t>
                              </w:r>
                              <w:r w:rsidR="00ED090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نظارت و دقت انجام گ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رد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. در ابتدا کشاورزان </w:t>
                              </w:r>
                              <w:r w:rsidR="000F6F0D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پس از </w:t>
                              </w:r>
                              <w:r w:rsidR="003C71AB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مراجعه به مراکز جهاد کشاورزی و ثبت اطلاعات آنها در سام</w:t>
                              </w:r>
                              <w:r w:rsidR="00B34F5D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انه جامع پهنه بندی توسط کارشناس، </w:t>
                              </w:r>
                              <w:r w:rsidR="003C71AB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حواله خود را جهت دریافت بذر</w:t>
                              </w:r>
                              <w:r w:rsidR="000951A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اصلاح شده گندم یا جو بسته به میزان سطح کشت و بر</w:t>
                              </w:r>
                              <w:r w:rsidR="00ED090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نامه ابلاغی مرکز دریافت می کنند</w:t>
                              </w:r>
                              <w:r w:rsidR="000951A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.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</w:p>
                            <w:p w:rsidR="009153C6" w:rsidRDefault="009153C6" w:rsidP="009153C6">
                              <w:pPr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94" y="0"/>
                            <a:ext cx="32893" cy="7089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3C6" w:rsidRPr="00B4036F" w:rsidRDefault="003C71AB" w:rsidP="000951AF">
                              <w:pPr>
                                <w:jc w:val="both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در مرحله بعد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کشاورزان حواله را به مراکز تول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د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و توز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ع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بذور ارائه داده و در قبال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0951A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پرداخت 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نرخ </w:t>
                              </w:r>
                              <w:r w:rsidR="000951A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مصوب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که همه ساله اعلام م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گردد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بذر مورد</w:t>
                              </w:r>
                              <w:r w:rsidR="00482F1C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از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خود 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را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در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افت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نما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ند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.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با توجه به اهم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ت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0951A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مدیریت 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م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زان</w:t>
                              </w:r>
                              <w:r w:rsidR="00E425F4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مصرف بذر در واحد سطح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،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جلوگ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ر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0951AF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از خروج </w:t>
                              </w:r>
                              <w:r w:rsidR="000F6F0D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بی رویه </w:t>
                              </w:r>
                              <w:r w:rsidR="000951AF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بذر </w:t>
                              </w:r>
                              <w:r w:rsidR="000951AF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از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چرخه تول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د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و جلوگ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ر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E425F4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ا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ز فعال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ت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دلالان و واسطه ها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،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کنترل فرا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ند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توز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ع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بذر با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ست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،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با دقت کاف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انجام گرفته و نها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تاً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</w:t>
                              </w:r>
                              <w:r w:rsidR="009153C6"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="009153C6"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زان</w:t>
                              </w:r>
                              <w:r w:rsidR="00E425F4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مصرف بذر 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یا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سطوح کشت شده</w:t>
                              </w:r>
                              <w:r w:rsidR="00E425F4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نهایی</w:t>
                              </w:r>
                              <w:r w:rsidR="009153C6" w:rsidRPr="009153C6">
                                <w:rPr>
                                  <w:rFonts w:cs="B Nazanin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مطابقت داشته باشد.</w:t>
                              </w:r>
                            </w:p>
                            <w:p w:rsidR="009153C6" w:rsidRPr="000951AF" w:rsidRDefault="009153C6" w:rsidP="000951AF">
                              <w:pPr>
                                <w:shd w:val="clear" w:color="auto" w:fill="FFD966" w:themeFill="accent4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51AF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نوع خدمت</w:t>
                              </w:r>
                              <w:r w:rsidRPr="000951AF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:</w:t>
                              </w:r>
                            </w:p>
                            <w:p w:rsidR="009153C6" w:rsidRPr="009153C6" w:rsidRDefault="009153C6" w:rsidP="009153C6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G2B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9153C6" w:rsidRPr="000951AF" w:rsidRDefault="009153C6" w:rsidP="000951AF">
                              <w:pPr>
                                <w:shd w:val="clear" w:color="auto" w:fill="FFD966" w:themeFill="accent4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51AF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سطح خدمت:</w:t>
                              </w:r>
                            </w:p>
                            <w:p w:rsidR="009153C6" w:rsidRPr="009153C6" w:rsidRDefault="009153C6" w:rsidP="009153C6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(خدمت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که در کل کشور ارا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9153C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شود.)</w:t>
                              </w:r>
                            </w:p>
                            <w:p w:rsidR="009153C6" w:rsidRPr="000951AF" w:rsidRDefault="009153C6" w:rsidP="000951AF">
                              <w:pPr>
                                <w:shd w:val="clear" w:color="auto" w:fill="FFD966" w:themeFill="accent4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51AF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نحوه</w:t>
                              </w:r>
                              <w:r w:rsidRPr="000951AF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شروع: </w:t>
                              </w:r>
                            </w:p>
                            <w:p w:rsidR="009153C6" w:rsidRPr="009153C6" w:rsidRDefault="009153C6" w:rsidP="009153C6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153C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حضوری (ابتدای فصل زراعی</w:t>
                              </w:r>
                              <w:r w:rsidR="00B34F5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)</w:t>
                              </w:r>
                            </w:p>
                            <w:p w:rsidR="003C71AB" w:rsidRPr="000951AF" w:rsidRDefault="003C71AB" w:rsidP="000951AF">
                              <w:pPr>
                                <w:shd w:val="clear" w:color="auto" w:fill="FFD966" w:themeFill="accent4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0951AF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نحوه ارائه خدمت :</w:t>
                              </w:r>
                            </w:p>
                            <w:p w:rsidR="00B34F5D" w:rsidRDefault="00B34F5D" w:rsidP="009153C6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برای کشاورزان </w:t>
                              </w:r>
                              <w:r w:rsidR="003C71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به صورت حضوری در مراکز جهادکشاورزی </w:t>
                              </w:r>
                            </w:p>
                            <w:p w:rsidR="003C71AB" w:rsidRDefault="00B34F5D" w:rsidP="009153C6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برای</w:t>
                              </w:r>
                              <w:r w:rsidR="003C71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شرکت 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="003C71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ای تولید کننده بذر در ستاد سازمان و مراکز تحقیقات کشاورزی استان </w:t>
                              </w:r>
                              <w:r w:rsidR="003C71AB">
                                <w:rPr>
                                  <w:rFonts w:ascii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="003C71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تهیه مجوز به صورت الکترونیکی</w:t>
                              </w:r>
                              <w:r w:rsidR="00C53B5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C53B58" w:rsidRDefault="00C53B58" w:rsidP="00C53B58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(</w:t>
                              </w:r>
                              <w:hyperlink r:id="rId9" w:history="1">
                                <w:r w:rsidRPr="007D17E3">
                                  <w:rPr>
                                    <w:rStyle w:val="Hyperlink"/>
                                    <w:rFonts w:cs="B Nazanin"/>
                                    <w:sz w:val="24"/>
                                    <w:szCs w:val="24"/>
                                  </w:rPr>
                                  <w:t>www.spcri.ir</w:t>
                                </w:r>
                              </w:hyperlink>
                              <w:r>
                                <w:rPr>
                                  <w:rStyle w:val="Hyperlink"/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)</w:t>
                              </w:r>
                            </w:p>
                            <w:p w:rsidR="00395FC0" w:rsidRDefault="00395FC0" w:rsidP="00395FC0">
                              <w:pPr>
                                <w:shd w:val="clear" w:color="auto" w:fill="FFD966" w:themeFill="accent4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:rsidR="00395FC0" w:rsidRDefault="00395FC0" w:rsidP="00395FC0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</w:p>
                            <w:bookmarkEnd w:id="0"/>
                            <w:p w:rsidR="009153C6" w:rsidRPr="000951AF" w:rsidRDefault="009153C6" w:rsidP="000951AF">
                              <w:pPr>
                                <w:shd w:val="clear" w:color="auto" w:fill="FFD966" w:themeFill="accent4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51AF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>مدارک</w:t>
                              </w:r>
                              <w:r w:rsidRPr="000951AF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 xml:space="preserve"> مورد ن</w:t>
                              </w:r>
                              <w:r w:rsidRPr="000951AF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>ی</w:t>
                              </w:r>
                              <w:r w:rsidRPr="000951AF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>از</w:t>
                              </w:r>
                              <w:r w:rsidRPr="000951AF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>:</w:t>
                              </w:r>
                            </w:p>
                            <w:p w:rsidR="005D43CB" w:rsidRDefault="003C71AB" w:rsidP="005D43CB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51A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سند مالکیت مزرعه</w:t>
                              </w:r>
                            </w:p>
                            <w:p w:rsidR="003C71AB" w:rsidRDefault="003C71AB" w:rsidP="005D43CB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951A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تائید هویت زارع توسط کارشناس</w:t>
                              </w:r>
                              <w:r w:rsidR="00B34F5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پهنه</w:t>
                              </w:r>
                              <w:r w:rsidRPr="000951A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و یا مسئول مرکز</w:t>
                              </w:r>
                            </w:p>
                            <w:p w:rsidR="000951AF" w:rsidRPr="009153C6" w:rsidRDefault="000951AF" w:rsidP="009153C6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894" cy="70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2EB3" w:rsidRPr="004A6168" w:rsidRDefault="00E425F4" w:rsidP="00D22EB3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773C78" wp14:editId="615DD916">
                                    <wp:extent cx="3093246" cy="686752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93720" cy="6868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57.05pt;margin-top:-52.35pt;width:807.9pt;height:558.25pt;z-index:251663360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lL4MQA&#10;AADaAAAADwAAAGRycy9kb3ducmV2LnhtbESPT2vCQBTE7wW/w/IEb3Wjh5JGV1FBFLQF/1y8PbLP&#10;JCb7NmS3Mfn23ULB4zAzv2Hmy85UoqXGFZYVTMYRCOLU6oIzBdfL9j0G4TyyxsoyKejJwXIxeJtj&#10;ou2TT9SefSYChF2CCnLv60RKl+Zk0I1tTRy8u20M+iCbTOoGnwFuKjmNog9psOCwkGNNm5zS8vxj&#10;FJTr3eZ6mN72/e4RH7/78ti6r1ip0bBbzUB46vwr/N/eawWf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S+DEAAAA2gAAAA8AAAAAAAAAAAAAAAAAmAIAAGRycy9k&#10;b3ducmV2LnhtbFBLBQYAAAAABAAEAPUAAACJAwAAAAA=&#10;" fillcolor="white [3201]" strokeweight="1pt">
                  <v:textbox>
                    <w:txbxContent>
                      <w:p w:rsidR="00E600CD" w:rsidRDefault="00197097" w:rsidP="00E600CD">
                        <w:pPr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68CC51" wp14:editId="4272F680">
                              <wp:extent cx="700405" cy="686803"/>
                              <wp:effectExtent l="0" t="0" r="4445" b="0"/>
                              <wp:docPr id="4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2F5AB2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2F5AB2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</w:rPr>
                        </w:pPr>
                        <w:r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سازمان جهاد کشاورزی استان قزوین</w:t>
                        </w:r>
                      </w:p>
                      <w:p w:rsidR="00BA15F7" w:rsidRPr="002F5AB2" w:rsidRDefault="00BA15F7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معاونت</w:t>
                        </w:r>
                        <w:r w:rsidR="00ED090F"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بهبود</w:t>
                        </w:r>
                        <w:r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تولیدات گیاهی</w:t>
                        </w:r>
                      </w:p>
                      <w:p w:rsidR="00197097" w:rsidRPr="002F5AB2" w:rsidRDefault="00197097" w:rsidP="002C4BC8">
                        <w:pPr>
                          <w:spacing w:after="12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مدیریت</w:t>
                        </w:r>
                        <w:r w:rsidR="002C4BC8"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 امور</w:t>
                        </w:r>
                        <w:r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7C5874" w:rsidRPr="002F5AB2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زراعت</w:t>
                        </w:r>
                      </w:p>
                      <w:p w:rsidR="00BC29DF" w:rsidRPr="004E0686" w:rsidRDefault="00BC29DF" w:rsidP="007C587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Titr"/>
                            <w:noProof/>
                            <w:sz w:val="24"/>
                            <w:szCs w:val="24"/>
                            <w:rtl/>
                          </w:rPr>
                          <w:drawing>
                            <wp:inline distT="0" distB="0" distL="0" distR="0" wp14:anchorId="4F675362" wp14:editId="49F6A9FF">
                              <wp:extent cx="2627284" cy="1495425"/>
                              <wp:effectExtent l="19050" t="0" r="1905" b="466725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82865045-72245867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53711" cy="1510467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00CD" w:rsidRPr="009153C6" w:rsidRDefault="007C5874" w:rsidP="009153C6">
                        <w:pPr>
                          <w:jc w:val="center"/>
                          <w:rPr>
                            <w:rFonts w:cs="B Titr"/>
                            <w:color w:val="806000" w:themeColor="accent4" w:themeShade="80"/>
                            <w:sz w:val="28"/>
                            <w:szCs w:val="28"/>
                            <w:rtl/>
                          </w:rPr>
                        </w:pPr>
                        <w:r w:rsidRPr="009153C6">
                          <w:rPr>
                            <w:rFonts w:cs="B Titr" w:hint="cs"/>
                            <w:color w:val="806000" w:themeColor="accent4" w:themeShade="80"/>
                            <w:sz w:val="28"/>
                            <w:szCs w:val="28"/>
                            <w:rtl/>
                          </w:rPr>
                          <w:t xml:space="preserve">توزیع </w:t>
                        </w:r>
                        <w:r w:rsidR="009153C6" w:rsidRPr="009153C6">
                          <w:rPr>
                            <w:rFonts w:cs="B Titr" w:hint="cs"/>
                            <w:color w:val="806000" w:themeColor="accent4" w:themeShade="80"/>
                            <w:sz w:val="28"/>
                            <w:szCs w:val="28"/>
                            <w:rtl/>
                          </w:rPr>
                          <w:t>ونظارت برمصرف بذور محصولات زراعی</w:t>
                        </w:r>
                        <w:r w:rsidR="0031158C" w:rsidRPr="009153C6">
                          <w:rPr>
                            <w:rFonts w:cs="B Titr" w:hint="cs"/>
                            <w:color w:val="806000" w:themeColor="accent4" w:themeShade="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23268D" w:rsidRPr="0023268D" w:rsidRDefault="0023268D" w:rsidP="009153C6">
                        <w:pPr>
                          <w:spacing w:after="120"/>
                          <w:jc w:val="center"/>
                          <w:rPr>
                            <w:rFonts w:cs="B Nazanin"/>
                            <w:color w:val="806000" w:themeColor="accent4" w:themeShade="80"/>
                            <w:sz w:val="24"/>
                            <w:szCs w:val="24"/>
                            <w:rtl/>
                          </w:rPr>
                        </w:pPr>
                        <w:r w:rsidRPr="0023268D">
                          <w:rPr>
                            <w:rFonts w:cs="B Nazanin" w:hint="cs"/>
                            <w:color w:val="806000" w:themeColor="accent4" w:themeShade="80"/>
                            <w:sz w:val="24"/>
                            <w:szCs w:val="24"/>
                            <w:rtl/>
                          </w:rPr>
                          <w:t xml:space="preserve">کد </w:t>
                        </w:r>
                        <w:r>
                          <w:rPr>
                            <w:rFonts w:cs="B Nazanin" w:hint="cs"/>
                            <w:color w:val="806000" w:themeColor="accent4" w:themeShade="80"/>
                            <w:sz w:val="24"/>
                            <w:szCs w:val="24"/>
                            <w:rtl/>
                          </w:rPr>
                          <w:t>زیر</w:t>
                        </w:r>
                        <w:r w:rsidRPr="0023268D">
                          <w:rPr>
                            <w:rFonts w:cs="B Nazanin" w:hint="cs"/>
                            <w:color w:val="806000" w:themeColor="accent4" w:themeShade="80"/>
                            <w:sz w:val="24"/>
                            <w:szCs w:val="24"/>
                            <w:rtl/>
                          </w:rPr>
                          <w:t xml:space="preserve">خدمت: </w:t>
                        </w:r>
                        <w:r w:rsidR="009153C6">
                          <w:rPr>
                            <w:rFonts w:cs="B Nazanin" w:hint="cs"/>
                            <w:color w:val="806000" w:themeColor="accent4" w:themeShade="80"/>
                            <w:sz w:val="24"/>
                            <w:szCs w:val="24"/>
                            <w:rtl/>
                          </w:rPr>
                          <w:t>13022509000</w:t>
                        </w:r>
                      </w:p>
                      <w:p w:rsidR="007128A6" w:rsidRPr="009153C6" w:rsidRDefault="009153C6" w:rsidP="007720B0">
                        <w:pPr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  <w:rtl/>
                          </w:rPr>
                        </w:pPr>
                        <w:r w:rsidRPr="009153C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شرح خدمت :</w:t>
                        </w:r>
                      </w:p>
                      <w:p w:rsidR="009153C6" w:rsidRDefault="009153C6" w:rsidP="00E425F4">
                        <w:pPr>
                          <w:jc w:val="both"/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</w:pP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با</w:t>
                        </w:r>
                        <w:r w:rsidR="00ED090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توجه به ا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نکه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بذور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E425F4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مثل گندم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،</w:t>
                        </w:r>
                        <w:r w:rsidR="003C71AB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جو 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و </w:t>
                        </w:r>
                        <w:r w:rsidR="00E425F4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کلزا و 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برخی از سایر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محصولات زراع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مشمول 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ارانه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به شکل ها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مستق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م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و غ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ر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مستق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م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باشند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،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لذا عمل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ات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نظارت بر توز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ع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بذور 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به ویژه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بذر گندم و جو با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ست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با</w:t>
                        </w:r>
                        <w:r w:rsidR="00ED090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نظارت و دقت انجام گ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رد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. در ابتدا کشاورزان </w:t>
                        </w:r>
                        <w:r w:rsidR="000F6F0D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پس از </w:t>
                        </w:r>
                        <w:r w:rsidR="003C71AB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مراجعه به مراکز جهاد کشاورزی و ثبت اطلاعات آنها در سام</w:t>
                        </w:r>
                        <w:r w:rsidR="00B34F5D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انه جامع پهنه بندی توسط کارشناس، </w:t>
                        </w:r>
                        <w:r w:rsidR="003C71AB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حواله خود را جهت دریافت بذر</w:t>
                        </w:r>
                        <w:r w:rsidR="000951A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اصلاح شده گندم یا جو بسته به میزان سطح کشت و بر</w:t>
                        </w:r>
                        <w:r w:rsidR="00ED090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نامه ابلاغی مرکز دریافت می کنند</w:t>
                        </w:r>
                        <w:r w:rsidR="000951A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.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</w:p>
                      <w:p w:rsidR="009153C6" w:rsidRDefault="009153C6" w:rsidP="009153C6">
                        <w:pPr>
                          <w:jc w:val="both"/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whcYA&#10;AADbAAAADwAAAGRycy9kb3ducmV2LnhtbESPT2vCQBDF74V+h2WE3upGDyWkrmKFoqAt+OfS25Ad&#10;kzTZ2ZBdY/LtO4eCtxnem/d+s1gNrlE9daHybGA2TUAR595WXBi4nD9fU1AhIltsPJOBkQKsls9P&#10;C8ysv/OR+lMslIRwyNBAGWObaR3ykhyGqW+JRbv6zmGUtSu07fAu4a7R8yR50w4rloYSW9qUlNen&#10;mzNQf2w3l/38Zzduf9PD91gf+vCVGvMyGdbvoCIN8WH+v95ZwRd6+UU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uwhcYAAADbAAAADwAAAAAAAAAAAAAAAACYAgAAZHJz&#10;L2Rvd25yZXYueG1sUEsFBgAAAAAEAAQA9QAAAIsDAAAAAA==&#10;" fillcolor="white [3201]" strokeweight="1pt">
                  <v:textbox>
                    <w:txbxContent>
                      <w:p w:rsidR="009153C6" w:rsidRPr="00B4036F" w:rsidRDefault="003C71AB" w:rsidP="000951AF">
                        <w:pPr>
                          <w:jc w:val="both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در مرحله بعد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کشاورزان حواله را به مراکز تول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د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و توز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ع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بذور ارائه داده و در قبال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0951A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پرداخت 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نرخ </w:t>
                        </w:r>
                        <w:r w:rsidR="000951A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مصوب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که همه ساله اعلام م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گردد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بذر مورد</w:t>
                        </w:r>
                        <w:r w:rsidR="00482F1C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از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خود 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را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در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افت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نما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ند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.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با توجه به اهم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ت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0951A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مدیریت 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م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زان</w:t>
                        </w:r>
                        <w:r w:rsidR="00E425F4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مصرف بذر در واحد سطح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،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جلوگ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ر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0951AF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از خروج </w:t>
                        </w:r>
                        <w:r w:rsidR="000F6F0D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بی رویه </w:t>
                        </w:r>
                        <w:r w:rsidR="000951AF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بذر </w:t>
                        </w:r>
                        <w:r w:rsidR="000951AF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از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چرخه تول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د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و جلوگ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ر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E425F4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ا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ز فعال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ت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دلالان و واسطه ها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،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کنترل فرا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ند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توز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ع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بذر با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ست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،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با دقت کاف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انجام گرفته و نها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تاً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</w:t>
                        </w:r>
                        <w:r w:rsidR="009153C6" w:rsidRPr="009153C6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="009153C6" w:rsidRPr="009153C6">
                          <w:rPr>
                            <w:rFonts w:cs="B Nazanin" w:hint="eastAsia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زان</w:t>
                        </w:r>
                        <w:r w:rsidR="00E425F4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مصرف بذر 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یا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سطوح کشت شده</w:t>
                        </w:r>
                        <w:r w:rsidR="00E425F4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نهایی</w:t>
                        </w:r>
                        <w:r w:rsidR="009153C6" w:rsidRPr="009153C6">
                          <w:rPr>
                            <w:rFonts w:cs="B Nazanin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مطابقت داشته باشد.</w:t>
                        </w:r>
                      </w:p>
                      <w:p w:rsidR="009153C6" w:rsidRPr="000951AF" w:rsidRDefault="009153C6" w:rsidP="000951AF">
                        <w:pPr>
                          <w:shd w:val="clear" w:color="auto" w:fill="FFD966" w:themeFill="accent4" w:themeFillTint="99"/>
                          <w:spacing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951AF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نوع خدمت</w:t>
                        </w:r>
                        <w:r w:rsidRPr="000951AF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:</w:t>
                        </w:r>
                      </w:p>
                      <w:p w:rsidR="009153C6" w:rsidRPr="009153C6" w:rsidRDefault="009153C6" w:rsidP="009153C6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9153C6">
                          <w:rPr>
                            <w:rFonts w:cs="B Nazanin"/>
                            <w:sz w:val="24"/>
                            <w:szCs w:val="24"/>
                          </w:rPr>
                          <w:t>G2B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دولت به کسب و کارها</w:t>
                        </w:r>
                      </w:p>
                      <w:p w:rsidR="009153C6" w:rsidRPr="000951AF" w:rsidRDefault="009153C6" w:rsidP="000951AF">
                        <w:pPr>
                          <w:shd w:val="clear" w:color="auto" w:fill="FFD966" w:themeFill="accent4" w:themeFillTint="99"/>
                          <w:spacing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951AF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سطح خدمت:</w:t>
                        </w:r>
                      </w:p>
                      <w:p w:rsidR="009153C6" w:rsidRPr="009153C6" w:rsidRDefault="009153C6" w:rsidP="009153C6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9153C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(خدمت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که در کل کشور ارا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9153C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شود.)</w:t>
                        </w:r>
                      </w:p>
                      <w:p w:rsidR="009153C6" w:rsidRPr="000951AF" w:rsidRDefault="009153C6" w:rsidP="000951AF">
                        <w:pPr>
                          <w:shd w:val="clear" w:color="auto" w:fill="FFD966" w:themeFill="accent4" w:themeFillTint="99"/>
                          <w:spacing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951AF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نحوه</w:t>
                        </w:r>
                        <w:r w:rsidRPr="000951AF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شروع: </w:t>
                        </w:r>
                      </w:p>
                      <w:p w:rsidR="009153C6" w:rsidRPr="009153C6" w:rsidRDefault="009153C6" w:rsidP="009153C6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9153C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حضوری (ابتدای فصل زراعی</w:t>
                        </w:r>
                        <w:r w:rsidR="00B34F5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  <w:p w:rsidR="003C71AB" w:rsidRPr="000951AF" w:rsidRDefault="003C71AB" w:rsidP="000951AF">
                        <w:pPr>
                          <w:shd w:val="clear" w:color="auto" w:fill="FFD966" w:themeFill="accent4" w:themeFillTint="99"/>
                          <w:spacing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0951AF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نحوه ارائه خدمت :</w:t>
                        </w:r>
                      </w:p>
                      <w:p w:rsidR="00B34F5D" w:rsidRDefault="00B34F5D" w:rsidP="009153C6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برای کشاورزان </w:t>
                        </w:r>
                        <w:r w:rsidR="003C71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به صورت حضوری در مراکز جهادکشاورزی </w:t>
                        </w:r>
                      </w:p>
                      <w:p w:rsidR="003C71AB" w:rsidRDefault="00B34F5D" w:rsidP="009153C6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برای</w:t>
                        </w:r>
                        <w:r w:rsidR="003C71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شرکت 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ه</w:t>
                        </w:r>
                        <w:r w:rsidR="003C71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ای تولید کننده بذر در ستاد سازمان و مراکز تحقیقات کشاورزی استان </w:t>
                        </w:r>
                        <w:r w:rsidR="003C71AB">
                          <w:rPr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="003C71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تهیه مجوز به صورت الکترونیکی</w:t>
                        </w:r>
                        <w:r w:rsidR="00C53B5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C53B58" w:rsidRDefault="00C53B58" w:rsidP="00C53B58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(</w:t>
                        </w:r>
                        <w:hyperlink r:id="rId11" w:history="1">
                          <w:r w:rsidRPr="007D17E3">
                            <w:rPr>
                              <w:rStyle w:val="Hyperlink"/>
                              <w:rFonts w:cs="B Nazanin"/>
                              <w:sz w:val="24"/>
                              <w:szCs w:val="24"/>
                            </w:rPr>
                            <w:t>www.spcri.ir</w:t>
                          </w:r>
                        </w:hyperlink>
                        <w:r>
                          <w:rPr>
                            <w:rStyle w:val="Hyperlink"/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)</w:t>
                        </w:r>
                      </w:p>
                      <w:p w:rsidR="00395FC0" w:rsidRDefault="00395FC0" w:rsidP="00395FC0">
                        <w:pPr>
                          <w:shd w:val="clear" w:color="auto" w:fill="FFD966" w:themeFill="accent4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:rsidR="00395FC0" w:rsidRDefault="00395FC0" w:rsidP="00395FC0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bookmarkStart w:id="1" w:name="_GoBack"/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</w:p>
                      <w:bookmarkEnd w:id="1"/>
                      <w:p w:rsidR="009153C6" w:rsidRPr="000951AF" w:rsidRDefault="009153C6" w:rsidP="000951AF">
                        <w:pPr>
                          <w:shd w:val="clear" w:color="auto" w:fill="FFD966" w:themeFill="accent4" w:themeFillTint="99"/>
                          <w:spacing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951AF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>مدارک</w:t>
                        </w:r>
                        <w:r w:rsidRPr="000951AF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 xml:space="preserve"> مورد ن</w:t>
                        </w:r>
                        <w:r w:rsidRPr="000951AF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>ی</w:t>
                        </w:r>
                        <w:r w:rsidRPr="000951AF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>از</w:t>
                        </w:r>
                        <w:r w:rsidRPr="000951AF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>:</w:t>
                        </w:r>
                      </w:p>
                      <w:p w:rsidR="005D43CB" w:rsidRDefault="003C71AB" w:rsidP="005D43CB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0951A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سند مالکیت مزرعه</w:t>
                        </w:r>
                      </w:p>
                      <w:p w:rsidR="003C71AB" w:rsidRDefault="003C71AB" w:rsidP="005D43CB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0951A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تائید هویت زارع توسط کارشناس</w:t>
                        </w:r>
                        <w:r w:rsidR="00B34F5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پهنه</w:t>
                        </w:r>
                        <w:r w:rsidRPr="000951A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و یا مسئول مرکز</w:t>
                        </w:r>
                      </w:p>
                      <w:p w:rsidR="000951AF" w:rsidRPr="009153C6" w:rsidRDefault="000951AF" w:rsidP="009153C6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LacMA&#10;AADbAAAADwAAAGRycy9kb3ducmV2LnhtbERPTWuDQBC9F/Iflgn0Vtd6KGKyhjQQEmhaqMmlt8Gd&#10;qtGdFXdj9N93C4Xe5vE+Z72ZTCdGGlxjWcFzFIMgLq1uuFJwOe+fUhDOI2vsLJOCmRxs8sXDGjNt&#10;7/xJY+ErEULYZaig9r7PpHRlTQZdZHviwH3bwaAPcKikHvAewk0nkzh+kQYbDg019rSrqWyLm1HQ&#10;vh52l7fk6zgfrunpY25Po3tPlXpcTtsVCE+T/xf/uY86zE/g95dw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WLacMAAADbAAAADwAAAAAAAAAAAAAAAACYAgAAZHJzL2Rv&#10;d25yZXYueG1sUEsFBgAAAAAEAAQA9QAAAIgDAAAAAA==&#10;" fillcolor="white [3201]" strokeweight="1pt">
                  <v:textbox>
                    <w:txbxContent>
                      <w:p w:rsidR="00D22EB3" w:rsidRPr="004A6168" w:rsidRDefault="00E425F4" w:rsidP="00D22EB3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773C78" wp14:editId="615DD916">
                              <wp:extent cx="3093246" cy="686752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93720" cy="68685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0613">
      <w:pPr>
        <w:bidi w:val="0"/>
        <w:rPr>
          <w:rtl/>
        </w:rPr>
      </w:pPr>
      <w:r>
        <w:rPr>
          <w:rtl/>
        </w:rPr>
        <w:br w:type="page"/>
      </w:r>
    </w:p>
    <w:p w:rsidR="00FF500F" w:rsidRDefault="000F6F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AB8F6" wp14:editId="3746853E">
                <wp:simplePos x="0" y="0"/>
                <wp:positionH relativeFrom="column">
                  <wp:posOffset>6467475</wp:posOffset>
                </wp:positionH>
                <wp:positionV relativeFrom="paragraph">
                  <wp:posOffset>-447675</wp:posOffset>
                </wp:positionV>
                <wp:extent cx="3028950" cy="31337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538E6" w:rsidRPr="00FF1294" w:rsidRDefault="00FF1294" w:rsidP="0060499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5" w:hanging="142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F129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مشخصات نمایندگان میز خدمت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شهرستان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 و ستاد سازمان</w:t>
                            </w:r>
                            <w:r w:rsidRPr="00FF129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FF1294" w:rsidRPr="00CD5CD9" w:rsidRDefault="00FF1294" w:rsidP="003775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120" w:after="0"/>
                              <w:ind w:left="57" w:hanging="142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D5CD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پل ارتباطی ما با شما: </w:t>
                            </w:r>
                          </w:p>
                          <w:p w:rsidR="00FF1294" w:rsidRPr="007C0783" w:rsidRDefault="00FF1294" w:rsidP="007C07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714" w:hanging="357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تلفن گویا سازمان جهاد کشاورزی استان قزوین:  </w:t>
                            </w:r>
                            <w:r w:rsidR="0081491B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5- 33335041</w:t>
                            </w:r>
                            <w:r w:rsidR="00F57B04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- 028</w:t>
                            </w:r>
                          </w:p>
                          <w:p w:rsidR="003B4788" w:rsidRPr="007C0783" w:rsidRDefault="003B4788" w:rsidP="007C07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714" w:hanging="357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تلفن مدیر </w:t>
                            </w:r>
                            <w:r w:rsidR="00622502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زراعت</w:t>
                            </w: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سازمان، </w:t>
                            </w:r>
                            <w:r w:rsidR="003B031B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33333476</w:t>
                            </w: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0783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028 </w:t>
                            </w:r>
                          </w:p>
                          <w:p w:rsidR="00FF1294" w:rsidRPr="007C0783" w:rsidRDefault="00824FB8" w:rsidP="007C07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714" w:hanging="357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تلفن </w:t>
                            </w:r>
                            <w:r w:rsidR="00FF1294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بازرسی و رسیدگی به شکایات سازمان:  </w:t>
                            </w:r>
                            <w:r w:rsidR="00F57B04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33332239 </w:t>
                            </w:r>
                            <w:r w:rsidR="00F57B04" w:rsidRPr="007C0783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F57B04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028 </w:t>
                            </w:r>
                          </w:p>
                          <w:p w:rsidR="00FF1294" w:rsidRPr="007C0783" w:rsidRDefault="00824FB8" w:rsidP="007C07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714" w:hanging="357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نشانی </w:t>
                            </w:r>
                            <w:r w:rsidR="00FF1294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تارنما</w:t>
                            </w: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F1294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(سایت) </w:t>
                            </w:r>
                            <w:r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سازمان جهاد کشاورزی استان قزوین</w:t>
                            </w:r>
                            <w:r w:rsidR="00FF1294" w:rsidRPr="007C07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  <w:r w:rsidR="00FF1294" w:rsidRPr="007C07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Qazvin-ajo.ir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09.25pt;margin-top:-35.25pt;width:238.5pt;height:2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" fillcolor="white [3201]" strokecolor="white [3212]" strokeweight=".5pt">
                <v:path arrowok="t"/>
                <v:textbox>
                  <w:txbxContent>
                    <w:p w:rsidR="00D538E6" w:rsidRPr="00FF1294" w:rsidRDefault="00FF1294" w:rsidP="0060499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5" w:hanging="142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F1294">
                        <w:rPr>
                          <w:rFonts w:cs="B Nazanin" w:hint="cs"/>
                          <w:b/>
                          <w:bCs/>
                          <w:rtl/>
                        </w:rPr>
                        <w:t>مشخصات نمایندگان میز خدمت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شهرستان</w:t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ها و ستاد سازمان</w:t>
                      </w:r>
                      <w:r w:rsidRPr="00FF1294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FF1294" w:rsidRPr="00CD5CD9" w:rsidRDefault="00FF1294" w:rsidP="003775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120" w:after="0"/>
                        <w:ind w:left="57" w:hanging="142"/>
                        <w:contextualSpacing w:val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D5CD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پل ارتباطی ما با شما: </w:t>
                      </w:r>
                    </w:p>
                    <w:p w:rsidR="00FF1294" w:rsidRPr="007C0783" w:rsidRDefault="00FF1294" w:rsidP="007C07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120" w:after="0"/>
                        <w:ind w:left="714" w:hanging="357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تلفن گویا سازمان جهاد کشاورزی استان قزوین:  </w:t>
                      </w:r>
                      <w:r w:rsidR="0081491B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5- 33335041</w:t>
                      </w:r>
                      <w:r w:rsidR="00F57B04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- 028</w:t>
                      </w:r>
                    </w:p>
                    <w:p w:rsidR="003B4788" w:rsidRPr="007C0783" w:rsidRDefault="003B4788" w:rsidP="007C07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120" w:after="0"/>
                        <w:ind w:left="714" w:hanging="357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تلفن مدیر </w:t>
                      </w:r>
                      <w:r w:rsidR="00622502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زراعت</w:t>
                      </w: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سازمان، </w:t>
                      </w:r>
                      <w:r w:rsidR="003B031B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33333476</w:t>
                      </w: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0783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–</w:t>
                      </w: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028 </w:t>
                      </w:r>
                    </w:p>
                    <w:p w:rsidR="00FF1294" w:rsidRPr="007C0783" w:rsidRDefault="00824FB8" w:rsidP="007C07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120" w:after="0"/>
                        <w:ind w:left="714" w:hanging="357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تلفن </w:t>
                      </w:r>
                      <w:r w:rsidR="00FF1294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بازرسی و رسیدگی به شکایات سازمان:  </w:t>
                      </w:r>
                      <w:r w:rsidR="00F57B04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33332239 </w:t>
                      </w:r>
                      <w:r w:rsidR="00F57B04" w:rsidRPr="007C0783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–</w:t>
                      </w:r>
                      <w:r w:rsidR="00F57B04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028 </w:t>
                      </w:r>
                    </w:p>
                    <w:p w:rsidR="00FF1294" w:rsidRPr="007C0783" w:rsidRDefault="00824FB8" w:rsidP="007C07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120" w:after="0"/>
                        <w:ind w:left="714" w:hanging="357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نشانی </w:t>
                      </w:r>
                      <w:r w:rsidR="00FF1294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تارنما</w:t>
                      </w: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FF1294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(سایت) </w:t>
                      </w:r>
                      <w:r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سازمان جهاد کشاورزی استان قزوین</w:t>
                      </w:r>
                      <w:r w:rsidR="00FF1294" w:rsidRPr="007C07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 </w:t>
                      </w:r>
                      <w:r w:rsidR="00FF1294" w:rsidRPr="007C078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Qazvin-ajo.ir</w:t>
                      </w:r>
                    </w:p>
                  </w:txbxContent>
                </v:textbox>
              </v:shape>
            </w:pict>
          </mc:Fallback>
        </mc:AlternateContent>
      </w:r>
      <w:r w:rsidR="00C73D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-714376</wp:posOffset>
                </wp:positionH>
                <wp:positionV relativeFrom="paragraph">
                  <wp:posOffset>-628650</wp:posOffset>
                </wp:positionV>
                <wp:extent cx="10258425" cy="7089775"/>
                <wp:effectExtent l="0" t="0" r="28575" b="158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8425" cy="7089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6F" w:rsidRDefault="00B4036F" w:rsidP="00B4036F">
                            <w:pPr>
                              <w:spacing w:before="120"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A2430" w:rsidRDefault="003A2430" w:rsidP="00A550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1" type="#_x0000_t202" style="position:absolute;left:0;text-align:left;margin-left:-56.25pt;margin-top:-49.5pt;width:807.75pt;height:55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" fillcolor="white [3201]" strokeweight="1pt">
                <v:textbox>
                  <w:txbxContent>
                    <w:p w:rsidR="00B4036F" w:rsidRDefault="00B4036F" w:rsidP="00B4036F">
                      <w:pPr>
                        <w:spacing w:before="120"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3A2430" w:rsidRDefault="003A2430" w:rsidP="00A550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4C8"/>
    <w:multiLevelType w:val="hybridMultilevel"/>
    <w:tmpl w:val="730E7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6E71"/>
    <w:multiLevelType w:val="hybridMultilevel"/>
    <w:tmpl w:val="84924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57F70"/>
    <w:multiLevelType w:val="hybridMultilevel"/>
    <w:tmpl w:val="A0A8D41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02CF0"/>
    <w:multiLevelType w:val="hybridMultilevel"/>
    <w:tmpl w:val="40161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A34AF"/>
    <w:multiLevelType w:val="hybridMultilevel"/>
    <w:tmpl w:val="55CE109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351A"/>
    <w:multiLevelType w:val="hybridMultilevel"/>
    <w:tmpl w:val="CD70D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F4AE9"/>
    <w:multiLevelType w:val="hybridMultilevel"/>
    <w:tmpl w:val="5FEC49BA"/>
    <w:lvl w:ilvl="0" w:tplc="128CF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94AC3"/>
    <w:multiLevelType w:val="multilevel"/>
    <w:tmpl w:val="A846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541B3"/>
    <w:multiLevelType w:val="hybridMultilevel"/>
    <w:tmpl w:val="39967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02D42"/>
    <w:multiLevelType w:val="hybridMultilevel"/>
    <w:tmpl w:val="0E2AD0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D8000D"/>
    <w:multiLevelType w:val="hybridMultilevel"/>
    <w:tmpl w:val="D96C80A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20C7D"/>
    <w:multiLevelType w:val="hybridMultilevel"/>
    <w:tmpl w:val="5FEC49BA"/>
    <w:lvl w:ilvl="0" w:tplc="128CF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15"/>
  </w:num>
  <w:num w:numId="14">
    <w:abstractNumId w:val="20"/>
  </w:num>
  <w:num w:numId="15">
    <w:abstractNumId w:val="17"/>
  </w:num>
  <w:num w:numId="16">
    <w:abstractNumId w:val="1"/>
  </w:num>
  <w:num w:numId="17">
    <w:abstractNumId w:val="16"/>
  </w:num>
  <w:num w:numId="18">
    <w:abstractNumId w:val="18"/>
  </w:num>
  <w:num w:numId="19">
    <w:abstractNumId w:val="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245DF"/>
    <w:rsid w:val="00054E13"/>
    <w:rsid w:val="00057305"/>
    <w:rsid w:val="000951AF"/>
    <w:rsid w:val="000C06E6"/>
    <w:rsid w:val="000D2886"/>
    <w:rsid w:val="000D72AB"/>
    <w:rsid w:val="000E1213"/>
    <w:rsid w:val="000F6F0D"/>
    <w:rsid w:val="001010A6"/>
    <w:rsid w:val="00101170"/>
    <w:rsid w:val="00126145"/>
    <w:rsid w:val="0013374D"/>
    <w:rsid w:val="001474CE"/>
    <w:rsid w:val="00197097"/>
    <w:rsid w:val="001A1492"/>
    <w:rsid w:val="001A50F2"/>
    <w:rsid w:val="001B2BEF"/>
    <w:rsid w:val="001C2C7F"/>
    <w:rsid w:val="001E5396"/>
    <w:rsid w:val="001E5981"/>
    <w:rsid w:val="0022363D"/>
    <w:rsid w:val="0023268D"/>
    <w:rsid w:val="00237332"/>
    <w:rsid w:val="002406C8"/>
    <w:rsid w:val="00243B17"/>
    <w:rsid w:val="00253233"/>
    <w:rsid w:val="002654A7"/>
    <w:rsid w:val="002664B6"/>
    <w:rsid w:val="002750DC"/>
    <w:rsid w:val="00291DE2"/>
    <w:rsid w:val="002B581C"/>
    <w:rsid w:val="002C402F"/>
    <w:rsid w:val="002C4BC8"/>
    <w:rsid w:val="002F009C"/>
    <w:rsid w:val="002F5AB2"/>
    <w:rsid w:val="0031158C"/>
    <w:rsid w:val="0032596F"/>
    <w:rsid w:val="00335F8A"/>
    <w:rsid w:val="003403D8"/>
    <w:rsid w:val="00347F2F"/>
    <w:rsid w:val="00376812"/>
    <w:rsid w:val="003775AF"/>
    <w:rsid w:val="0039510A"/>
    <w:rsid w:val="00395FC0"/>
    <w:rsid w:val="003A2430"/>
    <w:rsid w:val="003B031B"/>
    <w:rsid w:val="003B15EA"/>
    <w:rsid w:val="003B4788"/>
    <w:rsid w:val="003C71AB"/>
    <w:rsid w:val="003C7ED1"/>
    <w:rsid w:val="003E4553"/>
    <w:rsid w:val="003F5055"/>
    <w:rsid w:val="00412804"/>
    <w:rsid w:val="004128A0"/>
    <w:rsid w:val="00420C91"/>
    <w:rsid w:val="00434649"/>
    <w:rsid w:val="00450BF3"/>
    <w:rsid w:val="00454D26"/>
    <w:rsid w:val="00465097"/>
    <w:rsid w:val="0046604D"/>
    <w:rsid w:val="00481989"/>
    <w:rsid w:val="00482F1C"/>
    <w:rsid w:val="004A273C"/>
    <w:rsid w:val="004A6168"/>
    <w:rsid w:val="004B57DA"/>
    <w:rsid w:val="004E0686"/>
    <w:rsid w:val="004F3056"/>
    <w:rsid w:val="005017A3"/>
    <w:rsid w:val="00524F2C"/>
    <w:rsid w:val="00525DAA"/>
    <w:rsid w:val="005326F6"/>
    <w:rsid w:val="00566810"/>
    <w:rsid w:val="00582D60"/>
    <w:rsid w:val="00597D76"/>
    <w:rsid w:val="005D3726"/>
    <w:rsid w:val="005D43CB"/>
    <w:rsid w:val="005E1517"/>
    <w:rsid w:val="005F2CDA"/>
    <w:rsid w:val="00604998"/>
    <w:rsid w:val="006138F5"/>
    <w:rsid w:val="00622502"/>
    <w:rsid w:val="006355D9"/>
    <w:rsid w:val="006363FD"/>
    <w:rsid w:val="00657860"/>
    <w:rsid w:val="006A03C2"/>
    <w:rsid w:val="006A100F"/>
    <w:rsid w:val="006B2183"/>
    <w:rsid w:val="006B56D1"/>
    <w:rsid w:val="006C54BA"/>
    <w:rsid w:val="006F3159"/>
    <w:rsid w:val="006F47EC"/>
    <w:rsid w:val="007056F8"/>
    <w:rsid w:val="007128A6"/>
    <w:rsid w:val="00725CC5"/>
    <w:rsid w:val="00730FCC"/>
    <w:rsid w:val="00757E86"/>
    <w:rsid w:val="00760E50"/>
    <w:rsid w:val="007720B0"/>
    <w:rsid w:val="0077287C"/>
    <w:rsid w:val="00785461"/>
    <w:rsid w:val="00790321"/>
    <w:rsid w:val="007923B5"/>
    <w:rsid w:val="007B1127"/>
    <w:rsid w:val="007B664F"/>
    <w:rsid w:val="007C0783"/>
    <w:rsid w:val="007C5874"/>
    <w:rsid w:val="007F7B1A"/>
    <w:rsid w:val="00804689"/>
    <w:rsid w:val="008058D9"/>
    <w:rsid w:val="008148E7"/>
    <w:rsid w:val="0081491B"/>
    <w:rsid w:val="008237DA"/>
    <w:rsid w:val="00824FB8"/>
    <w:rsid w:val="00844E6C"/>
    <w:rsid w:val="008571DC"/>
    <w:rsid w:val="00884FBE"/>
    <w:rsid w:val="008A14A7"/>
    <w:rsid w:val="008A6317"/>
    <w:rsid w:val="008B108F"/>
    <w:rsid w:val="008B5954"/>
    <w:rsid w:val="008F1985"/>
    <w:rsid w:val="009153C6"/>
    <w:rsid w:val="009229AB"/>
    <w:rsid w:val="00927861"/>
    <w:rsid w:val="009447F7"/>
    <w:rsid w:val="00950E7A"/>
    <w:rsid w:val="009648E1"/>
    <w:rsid w:val="00986F55"/>
    <w:rsid w:val="009977A9"/>
    <w:rsid w:val="009A0284"/>
    <w:rsid w:val="009B15D2"/>
    <w:rsid w:val="009E6D9E"/>
    <w:rsid w:val="009F0A99"/>
    <w:rsid w:val="00A060A0"/>
    <w:rsid w:val="00A32A8D"/>
    <w:rsid w:val="00A47AB0"/>
    <w:rsid w:val="00A550F8"/>
    <w:rsid w:val="00AA76D2"/>
    <w:rsid w:val="00AC11FC"/>
    <w:rsid w:val="00AD0B81"/>
    <w:rsid w:val="00AD1966"/>
    <w:rsid w:val="00AD6DB1"/>
    <w:rsid w:val="00AE2729"/>
    <w:rsid w:val="00AF4E6A"/>
    <w:rsid w:val="00AF5D4E"/>
    <w:rsid w:val="00B136CA"/>
    <w:rsid w:val="00B34F5D"/>
    <w:rsid w:val="00B4036F"/>
    <w:rsid w:val="00B90092"/>
    <w:rsid w:val="00B900AD"/>
    <w:rsid w:val="00BA15F7"/>
    <w:rsid w:val="00BA5F52"/>
    <w:rsid w:val="00BC29DF"/>
    <w:rsid w:val="00BD4484"/>
    <w:rsid w:val="00C53B58"/>
    <w:rsid w:val="00C563B8"/>
    <w:rsid w:val="00C73DF0"/>
    <w:rsid w:val="00C85AE0"/>
    <w:rsid w:val="00CD0CC4"/>
    <w:rsid w:val="00CD4384"/>
    <w:rsid w:val="00CD5CD9"/>
    <w:rsid w:val="00CE2585"/>
    <w:rsid w:val="00D01F1F"/>
    <w:rsid w:val="00D05BF9"/>
    <w:rsid w:val="00D22EB3"/>
    <w:rsid w:val="00D538E6"/>
    <w:rsid w:val="00D56D89"/>
    <w:rsid w:val="00D62E1E"/>
    <w:rsid w:val="00DA023A"/>
    <w:rsid w:val="00DA4B70"/>
    <w:rsid w:val="00DB4067"/>
    <w:rsid w:val="00DC1421"/>
    <w:rsid w:val="00DC7F07"/>
    <w:rsid w:val="00E425F4"/>
    <w:rsid w:val="00E600CD"/>
    <w:rsid w:val="00E86A41"/>
    <w:rsid w:val="00EA3C8B"/>
    <w:rsid w:val="00EB1399"/>
    <w:rsid w:val="00EC2E79"/>
    <w:rsid w:val="00ED090F"/>
    <w:rsid w:val="00ED16E1"/>
    <w:rsid w:val="00EF375F"/>
    <w:rsid w:val="00F20E5D"/>
    <w:rsid w:val="00F22751"/>
    <w:rsid w:val="00F34D2D"/>
    <w:rsid w:val="00F42569"/>
    <w:rsid w:val="00F52842"/>
    <w:rsid w:val="00F56F3F"/>
    <w:rsid w:val="00F57B04"/>
    <w:rsid w:val="00FB0613"/>
    <w:rsid w:val="00FB5B3F"/>
    <w:rsid w:val="00FD58A3"/>
    <w:rsid w:val="00FE3587"/>
    <w:rsid w:val="00FF1294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4998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1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4998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cri.i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spcri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A848-D515-4E98-80E1-CA8B8A42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11</cp:revision>
  <dcterms:created xsi:type="dcterms:W3CDTF">2024-03-05T04:30:00Z</dcterms:created>
  <dcterms:modified xsi:type="dcterms:W3CDTF">2024-04-09T10:48:00Z</dcterms:modified>
</cp:coreProperties>
</file>